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29" w:rsidRDefault="00551E29" w:rsidP="00551E29">
      <w:pPr>
        <w:spacing w:after="1" w:line="240" w:lineRule="atLeast"/>
        <w:jc w:val="center"/>
      </w:pPr>
      <w:r>
        <w:t>Уважаемые посетители сайта!</w:t>
      </w:r>
    </w:p>
    <w:p w:rsidR="00551E29" w:rsidRDefault="00551E29" w:rsidP="00551E29">
      <w:pPr>
        <w:spacing w:after="1" w:line="240" w:lineRule="atLeast"/>
        <w:jc w:val="center"/>
      </w:pPr>
    </w:p>
    <w:p w:rsidR="00551E29" w:rsidRDefault="00551E29" w:rsidP="00551E29">
      <w:pPr>
        <w:spacing w:after="1" w:line="240" w:lineRule="atLeast"/>
        <w:ind w:firstLine="567"/>
        <w:jc w:val="both"/>
      </w:pPr>
      <w:r>
        <w:t xml:space="preserve">Государственное бюджетное стационарное учреждение социального обслуживания Московской области «Орехово-Зуевский психоневрологический интернат» информирует Вас о возможности </w:t>
      </w:r>
      <w:r w:rsidRPr="00AD4248">
        <w:t>участия в осуществлении общественного контроля с использов</w:t>
      </w:r>
      <w:r>
        <w:t>анием государственных И</w:t>
      </w:r>
      <w:r w:rsidRPr="00AD4248">
        <w:t>нтернет</w:t>
      </w:r>
      <w:r>
        <w:t>-ресурсов</w:t>
      </w:r>
      <w:r>
        <w:t>.</w:t>
      </w:r>
    </w:p>
    <w:p w:rsidR="00551E29" w:rsidRDefault="00551E29" w:rsidP="00551E29">
      <w:pPr>
        <w:autoSpaceDE w:val="0"/>
        <w:autoSpaceDN w:val="0"/>
        <w:adjustRightInd w:val="0"/>
        <w:spacing w:after="0" w:line="240" w:lineRule="auto"/>
        <w:ind w:firstLine="567"/>
        <w:jc w:val="both"/>
        <w:rPr>
          <w:rFonts w:cs="Times New Roman"/>
        </w:rPr>
      </w:pPr>
      <w:r>
        <w:t xml:space="preserve">Право граждан </w:t>
      </w:r>
      <w:r>
        <w:rPr>
          <w:rFonts w:cs="Times New Roman"/>
        </w:rPr>
        <w:t>Российской Федерации на участие в осуществлении</w:t>
      </w:r>
      <w:r>
        <w:rPr>
          <w:rFonts w:cs="Times New Roman"/>
        </w:rPr>
        <w:t xml:space="preserve">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w:t>
      </w:r>
      <w:r>
        <w:rPr>
          <w:rFonts w:cs="Times New Roman"/>
        </w:rPr>
        <w:t xml:space="preserve"> отдельные публичные полномочия, </w:t>
      </w:r>
      <w:r w:rsidR="0063124E">
        <w:rPr>
          <w:rFonts w:cs="Times New Roman"/>
        </w:rPr>
        <w:t xml:space="preserve">устанавливается и регулируется Федеральным законом </w:t>
      </w:r>
      <w:r w:rsidR="0063124E" w:rsidRPr="0063124E">
        <w:rPr>
          <w:rFonts w:cs="Times New Roman"/>
        </w:rPr>
        <w:t>от 21.07.2014</w:t>
      </w:r>
      <w:r w:rsidR="0063124E">
        <w:rPr>
          <w:rFonts w:cs="Times New Roman"/>
        </w:rPr>
        <w:t xml:space="preserve"> N 212-ФЗ «</w:t>
      </w:r>
      <w:r w:rsidR="0063124E" w:rsidRPr="0063124E">
        <w:rPr>
          <w:rFonts w:cs="Times New Roman"/>
        </w:rPr>
        <w:t xml:space="preserve">Об основах общественного </w:t>
      </w:r>
      <w:r w:rsidR="0063124E">
        <w:rPr>
          <w:rFonts w:cs="Times New Roman"/>
        </w:rPr>
        <w:t>контроля в Российской Федерации».</w:t>
      </w:r>
    </w:p>
    <w:p w:rsidR="0063124E" w:rsidRDefault="0063124E" w:rsidP="0063124E">
      <w:pPr>
        <w:autoSpaceDE w:val="0"/>
        <w:autoSpaceDN w:val="0"/>
        <w:adjustRightInd w:val="0"/>
        <w:spacing w:after="0" w:line="240" w:lineRule="auto"/>
        <w:ind w:firstLine="567"/>
        <w:jc w:val="both"/>
        <w:rPr>
          <w:rFonts w:cs="Times New Roman"/>
        </w:rPr>
      </w:pPr>
      <w:r>
        <w:rPr>
          <w:rFonts w:cs="Times New Roman"/>
        </w:rPr>
        <w:t xml:space="preserve">Во исполнение </w:t>
      </w:r>
      <w:r w:rsidRPr="0063124E">
        <w:rPr>
          <w:rFonts w:cs="Times New Roman"/>
        </w:rPr>
        <w:t>Указ</w:t>
      </w:r>
      <w:r>
        <w:rPr>
          <w:rFonts w:cs="Times New Roman"/>
        </w:rPr>
        <w:t>а</w:t>
      </w:r>
      <w:r w:rsidRPr="0063124E">
        <w:rPr>
          <w:rFonts w:cs="Times New Roman"/>
        </w:rPr>
        <w:t xml:space="preserve"> Президента Р</w:t>
      </w:r>
      <w:r>
        <w:rPr>
          <w:rFonts w:cs="Times New Roman"/>
        </w:rPr>
        <w:t xml:space="preserve">оссийской </w:t>
      </w:r>
      <w:r w:rsidRPr="0063124E">
        <w:rPr>
          <w:rFonts w:cs="Times New Roman"/>
        </w:rPr>
        <w:t>Ф</w:t>
      </w:r>
      <w:r>
        <w:rPr>
          <w:rFonts w:cs="Times New Roman"/>
        </w:rPr>
        <w:t>едерации от 07.05.2012 N 601 «</w:t>
      </w:r>
      <w:r w:rsidRPr="0063124E">
        <w:rPr>
          <w:rFonts w:cs="Times New Roman"/>
        </w:rPr>
        <w:t>Об основных направлениях совершенствования сист</w:t>
      </w:r>
      <w:r>
        <w:rPr>
          <w:rFonts w:cs="Times New Roman"/>
        </w:rPr>
        <w:t>емы государственного управления» в Российской Федерации создана система</w:t>
      </w:r>
      <w:r>
        <w:rPr>
          <w:rFonts w:cs="Times New Roman"/>
        </w:rPr>
        <w:t xml:space="preserve"> раскрытия информации о разрабатываемых проектах нормативных правовых актов, результатах их общественного обсуждения</w:t>
      </w:r>
      <w:r>
        <w:rPr>
          <w:rFonts w:cs="Times New Roman"/>
        </w:rPr>
        <w:t>.</w:t>
      </w:r>
    </w:p>
    <w:p w:rsidR="00551E29" w:rsidRDefault="00551E29" w:rsidP="0063124E">
      <w:pPr>
        <w:spacing w:after="1" w:line="240" w:lineRule="atLeast"/>
        <w:ind w:firstLine="567"/>
        <w:jc w:val="both"/>
        <w:rPr>
          <w:rFonts w:cs="Times New Roman"/>
        </w:rPr>
      </w:pPr>
    </w:p>
    <w:p w:rsidR="00580953" w:rsidRDefault="00580953" w:rsidP="0070706F">
      <w:pPr>
        <w:spacing w:after="1" w:line="240" w:lineRule="atLeast"/>
        <w:ind w:firstLine="567"/>
        <w:jc w:val="both"/>
      </w:pPr>
      <w:r>
        <w:rPr>
          <w:rFonts w:cs="Times New Roman"/>
        </w:rPr>
        <w:t xml:space="preserve">На сайте </w:t>
      </w:r>
      <w:hyperlink r:id="rId4" w:history="1">
        <w:r w:rsidRPr="00580953">
          <w:rPr>
            <w:rStyle w:val="a3"/>
            <w:color w:val="auto"/>
            <w:u w:val="none"/>
          </w:rPr>
          <w:t>www.regulation.gov.ru</w:t>
        </w:r>
      </w:hyperlink>
      <w:r w:rsidRPr="00580953">
        <w:rPr>
          <w:rFonts w:cs="Times New Roman"/>
        </w:rPr>
        <w:t xml:space="preserve"> </w:t>
      </w:r>
      <w:r>
        <w:rPr>
          <w:rFonts w:cs="Times New Roman"/>
        </w:rPr>
        <w:t>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размещаются:</w:t>
      </w:r>
    </w:p>
    <w:p w:rsidR="00580953" w:rsidRDefault="00580953" w:rsidP="00580953">
      <w:pPr>
        <w:spacing w:after="0" w:line="240" w:lineRule="auto"/>
        <w:ind w:firstLine="539"/>
        <w:jc w:val="both"/>
      </w:pPr>
      <w:r>
        <w:rPr>
          <w:rFonts w:cs="Times New Roman"/>
        </w:rPr>
        <w:t>а) уведомление о подготовке проекта нормативного правового акта;</w:t>
      </w:r>
    </w:p>
    <w:p w:rsidR="00580953" w:rsidRDefault="00580953" w:rsidP="00580953">
      <w:pPr>
        <w:spacing w:after="0" w:line="240" w:lineRule="auto"/>
        <w:ind w:firstLine="539"/>
        <w:jc w:val="both"/>
      </w:pPr>
      <w:r>
        <w:rPr>
          <w:rFonts w:cs="Times New Roman"/>
        </w:rPr>
        <w:t>б) проекта нормативного правового акта;</w:t>
      </w:r>
    </w:p>
    <w:p w:rsidR="00580953" w:rsidRDefault="00580953" w:rsidP="00580953">
      <w:pPr>
        <w:spacing w:after="0" w:line="240" w:lineRule="auto"/>
        <w:ind w:firstLine="539"/>
        <w:jc w:val="both"/>
      </w:pPr>
      <w:r>
        <w:rPr>
          <w:rFonts w:cs="Times New Roman"/>
        </w:rPr>
        <w:t>в) информация о сроках общественного обсуждения уведомления и (или) проекта нормативного правового акта;</w:t>
      </w:r>
    </w:p>
    <w:p w:rsidR="00580953" w:rsidRDefault="00580953" w:rsidP="00580953">
      <w:pPr>
        <w:spacing w:after="0" w:line="240" w:lineRule="auto"/>
        <w:ind w:firstLine="539"/>
        <w:jc w:val="both"/>
      </w:pPr>
      <w:r>
        <w:rPr>
          <w:rFonts w:cs="Times New Roman"/>
        </w:rPr>
        <w:t>г) информация о результатах общественного обсуждения уведомления и (или) проекта нормативного правового акта;</w:t>
      </w:r>
    </w:p>
    <w:p w:rsidR="00580953" w:rsidRDefault="00580953" w:rsidP="00580953">
      <w:pPr>
        <w:spacing w:after="0" w:line="240" w:lineRule="auto"/>
        <w:ind w:firstLine="539"/>
        <w:jc w:val="both"/>
        <w:rPr>
          <w:rFonts w:cs="Times New Roman"/>
        </w:rPr>
      </w:pPr>
      <w:r>
        <w:rPr>
          <w:rFonts w:cs="Times New Roman"/>
        </w:rPr>
        <w:t>д) информация о результатах рассмотрения проекта нормативного правового акта.</w:t>
      </w:r>
    </w:p>
    <w:p w:rsidR="0070706F" w:rsidRDefault="0070706F" w:rsidP="00580953">
      <w:pPr>
        <w:spacing w:after="0" w:line="240" w:lineRule="auto"/>
        <w:ind w:firstLine="539"/>
        <w:jc w:val="both"/>
      </w:pPr>
    </w:p>
    <w:p w:rsidR="00580953" w:rsidRDefault="00580953" w:rsidP="00580953">
      <w:pPr>
        <w:spacing w:after="0" w:line="240" w:lineRule="auto"/>
        <w:ind w:firstLine="539"/>
        <w:jc w:val="both"/>
      </w:pPr>
      <w:r>
        <w:rPr>
          <w:rFonts w:cs="Times New Roman"/>
        </w:rPr>
        <w:t>Срок общественного обсуждения уведомления и (или) проекта нормативного правового акта определяется разработчиком и не может составлять менее 15 календарных дней со дня размещения на официальном сайте уведомления или проекта нормативного правового акта, за исключением проекта федерального закона, срок общественного обсуждения которого составляет 15 календарных дней.</w:t>
      </w:r>
    </w:p>
    <w:p w:rsidR="00551E29" w:rsidRDefault="00551E29" w:rsidP="00551E29">
      <w:pPr>
        <w:spacing w:after="1" w:line="240" w:lineRule="atLeast"/>
        <w:ind w:firstLine="567"/>
        <w:jc w:val="both"/>
      </w:pPr>
    </w:p>
    <w:p w:rsidR="009A51C3" w:rsidRDefault="00C45DEF" w:rsidP="009A51C3">
      <w:pPr>
        <w:spacing w:after="0" w:line="240" w:lineRule="auto"/>
        <w:ind w:firstLine="567"/>
        <w:jc w:val="both"/>
      </w:pPr>
      <w:r>
        <w:t xml:space="preserve">Граждане Российской Федерации, </w:t>
      </w:r>
      <w:r w:rsidRPr="00C45DEF">
        <w:rPr>
          <w:color w:val="333333"/>
        </w:rPr>
        <w:t>к</w:t>
      </w:r>
      <w:r w:rsidRPr="00C45DEF">
        <w:rPr>
          <w:color w:val="333333"/>
        </w:rPr>
        <w:t>оторые получили государственную или муниципальную</w:t>
      </w:r>
      <w:r>
        <w:rPr>
          <w:color w:val="333333"/>
        </w:rPr>
        <w:t xml:space="preserve"> </w:t>
      </w:r>
      <w:r w:rsidRPr="00C45DEF">
        <w:rPr>
          <w:color w:val="333333"/>
        </w:rPr>
        <w:t>услугу, могут оценить качество ее предоставления</w:t>
      </w:r>
      <w:r>
        <w:rPr>
          <w:color w:val="333333"/>
        </w:rPr>
        <w:t xml:space="preserve"> на сайте </w:t>
      </w:r>
      <w:hyperlink r:id="rId5" w:history="1">
        <w:r w:rsidR="009A51C3" w:rsidRPr="009A51C3">
          <w:rPr>
            <w:rStyle w:val="a3"/>
            <w:color w:val="auto"/>
          </w:rPr>
          <w:t>www.vashkontrol.ru</w:t>
        </w:r>
      </w:hyperlink>
      <w:r w:rsidRPr="009A51C3">
        <w:t>.</w:t>
      </w:r>
    </w:p>
    <w:p w:rsidR="009A51C3" w:rsidRDefault="009A51C3" w:rsidP="009A51C3">
      <w:pPr>
        <w:ind w:firstLine="567"/>
        <w:jc w:val="both"/>
      </w:pPr>
      <w:r>
        <w:rPr>
          <w:rFonts w:eastAsia="Times New Roman" w:cs="Times New Roman"/>
          <w:lang w:eastAsia="ru-RU"/>
        </w:rPr>
        <w:t xml:space="preserve">На основании ИАС </w:t>
      </w:r>
      <w:r w:rsidR="00C45DEF" w:rsidRPr="00C45DEF">
        <w:rPr>
          <w:rFonts w:eastAsia="Times New Roman" w:cs="Times New Roman"/>
          <w:lang w:eastAsia="ru-RU"/>
        </w:rPr>
        <w:t>МКГУ, согласно постановлению Правительства РФ  № 1284 от 12 декабря 2012 г., проводится оценка гражданами эффективности деятельности руководителей</w:t>
      </w:r>
      <w:r>
        <w:rPr>
          <w:rFonts w:eastAsia="Times New Roman" w:cs="Times New Roman"/>
          <w:lang w:eastAsia="ru-RU"/>
        </w:rPr>
        <w:t xml:space="preserve"> </w:t>
      </w:r>
      <w:r w:rsidR="00C45DEF" w:rsidRPr="00C45DEF">
        <w:rPr>
          <w:rFonts w:eastAsia="Times New Roman" w:cs="Times New Roman"/>
          <w:lang w:eastAsia="ru-RU"/>
        </w:rPr>
        <w:t>территориальных органов федеральных органов исполнительной власти (их</w:t>
      </w:r>
      <w:r w:rsidR="00C45DEF" w:rsidRPr="00C45DEF">
        <w:rPr>
          <w:rFonts w:eastAsia="Times New Roman" w:cs="Times New Roman"/>
          <w:lang w:eastAsia="ru-RU"/>
        </w:rPr>
        <w:br/>
        <w:t xml:space="preserve">структурных подразделений) и территориальных органов государственных внебюджетных </w:t>
      </w:r>
      <w:r>
        <w:rPr>
          <w:rFonts w:eastAsia="Times New Roman" w:cs="Times New Roman"/>
          <w:lang w:eastAsia="ru-RU"/>
        </w:rPr>
        <w:t>ф</w:t>
      </w:r>
      <w:r w:rsidR="00C45DEF" w:rsidRPr="00C45DEF">
        <w:rPr>
          <w:rFonts w:eastAsia="Times New Roman" w:cs="Times New Roman"/>
          <w:lang w:eastAsia="ru-RU"/>
        </w:rPr>
        <w:t>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A51C3" w:rsidRDefault="009A51C3" w:rsidP="009A51C3">
      <w:pPr>
        <w:spacing w:after="0" w:line="240" w:lineRule="auto"/>
        <w:ind w:firstLine="567"/>
        <w:jc w:val="both"/>
        <w:rPr>
          <w:color w:val="333333"/>
        </w:rPr>
      </w:pPr>
      <w:r>
        <w:t>К</w:t>
      </w:r>
      <w:r w:rsidRPr="009A51C3">
        <w:rPr>
          <w:color w:val="333333"/>
        </w:rPr>
        <w:t xml:space="preserve"> системе мониторинга качества </w:t>
      </w:r>
      <w:proofErr w:type="spellStart"/>
      <w:r w:rsidRPr="009A51C3">
        <w:rPr>
          <w:color w:val="333333"/>
        </w:rPr>
        <w:t>госуслуг</w:t>
      </w:r>
      <w:proofErr w:type="spellEnd"/>
      <w:r w:rsidRPr="009A51C3">
        <w:rPr>
          <w:color w:val="333333"/>
        </w:rPr>
        <w:t xml:space="preserve"> подключены </w:t>
      </w:r>
      <w:proofErr w:type="spellStart"/>
      <w:r w:rsidRPr="009A51C3">
        <w:rPr>
          <w:color w:val="333333"/>
        </w:rPr>
        <w:t>Росреестр</w:t>
      </w:r>
      <w:proofErr w:type="spellEnd"/>
      <w:r w:rsidRPr="009A51C3">
        <w:rPr>
          <w:color w:val="333333"/>
        </w:rPr>
        <w:t xml:space="preserve">, ФНС России, МВД России (включая быв. ФМС России), </w:t>
      </w:r>
      <w:proofErr w:type="spellStart"/>
      <w:r w:rsidRPr="009A51C3">
        <w:rPr>
          <w:color w:val="333333"/>
        </w:rPr>
        <w:t>Росгвардия</w:t>
      </w:r>
      <w:proofErr w:type="spellEnd"/>
      <w:r w:rsidRPr="009A51C3">
        <w:rPr>
          <w:color w:val="333333"/>
        </w:rPr>
        <w:t xml:space="preserve">, Фонд Социального Страхования российской Федерации, Пенсионный </w:t>
      </w:r>
      <w:r>
        <w:rPr>
          <w:color w:val="333333"/>
        </w:rPr>
        <w:t>ф</w:t>
      </w:r>
      <w:r w:rsidRPr="009A51C3">
        <w:rPr>
          <w:color w:val="333333"/>
        </w:rPr>
        <w:t xml:space="preserve">онд Российской Федерации, ФССП России, </w:t>
      </w:r>
      <w:proofErr w:type="spellStart"/>
      <w:r>
        <w:rPr>
          <w:color w:val="333333"/>
        </w:rPr>
        <w:t>Росимущество</w:t>
      </w:r>
      <w:proofErr w:type="spellEnd"/>
      <w:r>
        <w:rPr>
          <w:color w:val="333333"/>
        </w:rPr>
        <w:t xml:space="preserve">, </w:t>
      </w:r>
      <w:proofErr w:type="spellStart"/>
      <w:r>
        <w:rPr>
          <w:color w:val="333333"/>
        </w:rPr>
        <w:t>Роспотребнадзор</w:t>
      </w:r>
      <w:proofErr w:type="spellEnd"/>
      <w:r>
        <w:rPr>
          <w:color w:val="333333"/>
        </w:rPr>
        <w:t>, </w:t>
      </w:r>
      <w:r w:rsidRPr="009A51C3">
        <w:rPr>
          <w:color w:val="333333"/>
        </w:rPr>
        <w:t>а также все объекты сети многофункциональных центров предоставления государственных и муниципальных услуг (МФЦ, «Мои документы»)</w:t>
      </w:r>
      <w:r>
        <w:rPr>
          <w:color w:val="333333"/>
        </w:rPr>
        <w:t>.</w:t>
      </w:r>
    </w:p>
    <w:p w:rsidR="009A51C3" w:rsidRPr="009A51C3" w:rsidRDefault="009A51C3" w:rsidP="009A51C3">
      <w:pPr>
        <w:spacing w:after="0" w:line="240" w:lineRule="auto"/>
        <w:ind w:firstLine="567"/>
        <w:jc w:val="both"/>
      </w:pPr>
      <w:r>
        <w:rPr>
          <w:color w:val="333333"/>
        </w:rPr>
        <w:t>Ваши отзывы могут стать основой для улучшения качества предоставления государственных и муниципальных услуг, а также поводом для принятия кадровых решений.</w:t>
      </w:r>
      <w:bookmarkStart w:id="0" w:name="_GoBack"/>
      <w:bookmarkEnd w:id="0"/>
    </w:p>
    <w:sectPr w:rsidR="009A51C3" w:rsidRPr="009A51C3" w:rsidSect="009A51C3">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9F"/>
    <w:rsid w:val="001C0C9F"/>
    <w:rsid w:val="00206B42"/>
    <w:rsid w:val="004204D1"/>
    <w:rsid w:val="00551E29"/>
    <w:rsid w:val="00580953"/>
    <w:rsid w:val="005D3598"/>
    <w:rsid w:val="006160B9"/>
    <w:rsid w:val="0063124E"/>
    <w:rsid w:val="0070706F"/>
    <w:rsid w:val="009A51C3"/>
    <w:rsid w:val="00C45DEF"/>
    <w:rsid w:val="00E04B41"/>
    <w:rsid w:val="00E7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77D1"/>
  <w15:chartTrackingRefBased/>
  <w15:docId w15:val="{781F64EA-FB0F-4524-8CDC-E21F61BD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0B9"/>
    <w:rPr>
      <w:color w:val="0563C1" w:themeColor="hyperlink"/>
      <w:u w:val="single"/>
    </w:rPr>
  </w:style>
  <w:style w:type="paragraph" w:styleId="a4">
    <w:name w:val="Balloon Text"/>
    <w:basedOn w:val="a"/>
    <w:link w:val="a5"/>
    <w:uiPriority w:val="99"/>
    <w:semiHidden/>
    <w:unhideWhenUsed/>
    <w:rsid w:val="009A51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5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37053">
      <w:bodyDiv w:val="1"/>
      <w:marLeft w:val="0"/>
      <w:marRight w:val="0"/>
      <w:marTop w:val="0"/>
      <w:marBottom w:val="0"/>
      <w:divBdr>
        <w:top w:val="none" w:sz="0" w:space="0" w:color="auto"/>
        <w:left w:val="none" w:sz="0" w:space="0" w:color="auto"/>
        <w:bottom w:val="none" w:sz="0" w:space="0" w:color="auto"/>
        <w:right w:val="none" w:sz="0" w:space="0" w:color="auto"/>
      </w:divBdr>
      <w:divsChild>
        <w:div w:id="83900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shkontrol.ru" TargetMode="External"/><Relationship Id="rId4" Type="http://schemas.openxmlformats.org/officeDocument/2006/relationships/hyperlink" Target="http://www.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2021-12-13T08:14:00Z</cp:lastPrinted>
  <dcterms:created xsi:type="dcterms:W3CDTF">2021-12-13T06:46:00Z</dcterms:created>
  <dcterms:modified xsi:type="dcterms:W3CDTF">2021-12-13T08:24:00Z</dcterms:modified>
</cp:coreProperties>
</file>